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0" w:rsidRPr="008321EF" w:rsidRDefault="000E5111" w:rsidP="00A62CB6">
      <w:pPr>
        <w:jc w:val="center"/>
        <w:rPr>
          <w:b/>
        </w:rPr>
      </w:pPr>
      <w:r w:rsidRPr="008321EF">
        <w:rPr>
          <w:b/>
        </w:rPr>
        <w:t>Estill County High School</w:t>
      </w:r>
    </w:p>
    <w:p w:rsidR="000E5111" w:rsidRPr="008321EF" w:rsidRDefault="000E5111" w:rsidP="00A62CB6">
      <w:pPr>
        <w:jc w:val="center"/>
        <w:rPr>
          <w:b/>
        </w:rPr>
      </w:pPr>
      <w:r w:rsidRPr="008321EF">
        <w:rPr>
          <w:b/>
        </w:rPr>
        <w:t>SBDM Council Minutes</w:t>
      </w:r>
    </w:p>
    <w:p w:rsidR="000E5111" w:rsidRPr="008321EF" w:rsidRDefault="00632AF7" w:rsidP="0073756B">
      <w:pPr>
        <w:jc w:val="center"/>
        <w:rPr>
          <w:b/>
        </w:rPr>
      </w:pPr>
      <w:r>
        <w:rPr>
          <w:b/>
        </w:rPr>
        <w:t>November 8, 2018</w:t>
      </w:r>
    </w:p>
    <w:p w:rsidR="00871950" w:rsidRDefault="000E5111">
      <w:r>
        <w:t>Members pres</w:t>
      </w:r>
      <w:r w:rsidR="00712AD9">
        <w:t>ent: Austin Moore, Susan L</w:t>
      </w:r>
      <w:r w:rsidR="00D91A62">
        <w:t>ay, Victoria</w:t>
      </w:r>
      <w:r w:rsidR="00632AF7">
        <w:t xml:space="preserve"> Barnett, Blake Crowe, </w:t>
      </w:r>
      <w:proofErr w:type="gramStart"/>
      <w:r w:rsidR="00D91A62">
        <w:t>Beth</w:t>
      </w:r>
      <w:proofErr w:type="gramEnd"/>
      <w:r w:rsidR="00D91A62">
        <w:t xml:space="preserve"> O’Hair </w:t>
      </w:r>
    </w:p>
    <w:p w:rsidR="003E0E31" w:rsidRDefault="00A62CB6">
      <w:r>
        <w:t>Principal: Chris Winkler</w:t>
      </w:r>
      <w:r w:rsidR="00C75B9C">
        <w:t>; Asst. Principal: Mickey Tucker-Secretary</w:t>
      </w:r>
    </w:p>
    <w:p w:rsidR="00CD2AA7" w:rsidRDefault="005A0F64" w:rsidP="00CD2AA7">
      <w:pPr>
        <w:pStyle w:val="ListParagraph"/>
        <w:numPr>
          <w:ilvl w:val="0"/>
          <w:numId w:val="5"/>
        </w:numPr>
      </w:pPr>
      <w:r w:rsidRPr="00D91A62">
        <w:rPr>
          <w:b/>
          <w:bCs/>
        </w:rPr>
        <w:t>Opening Business</w:t>
      </w:r>
      <w:r w:rsidRPr="00A83B34">
        <w:br/>
      </w:r>
      <w:r>
        <w:t>a. Approval of the Agenda:  Motion made by Aust</w:t>
      </w:r>
      <w:r w:rsidR="00D91A62">
        <w:t>in M</w:t>
      </w:r>
      <w:r w:rsidR="00273FAB">
        <w:t>oore, second by Susan Lay</w:t>
      </w:r>
      <w:r w:rsidR="00D91A62">
        <w:t xml:space="preserve"> </w:t>
      </w:r>
      <w:r w:rsidR="00273FAB">
        <w:t xml:space="preserve">with all members </w:t>
      </w:r>
      <w:r>
        <w:t xml:space="preserve">in agreement. </w:t>
      </w:r>
      <w:r>
        <w:br/>
      </w:r>
      <w:r w:rsidRPr="00A83B34">
        <w:t xml:space="preserve"> b. Approval o</w:t>
      </w:r>
      <w:r>
        <w:t>f the Minutes:  Motion</w:t>
      </w:r>
      <w:r w:rsidR="00FA65A3">
        <w:t xml:space="preserve"> to approve made by</w:t>
      </w:r>
      <w:r w:rsidR="00D91A62">
        <w:t xml:space="preserve"> Blake Crowe</w:t>
      </w:r>
      <w:r w:rsidR="00FA65A3">
        <w:t>, second by</w:t>
      </w:r>
      <w:r w:rsidR="00D91A62" w:rsidRPr="00D91A62">
        <w:t xml:space="preserve"> </w:t>
      </w:r>
      <w:r w:rsidR="00D91A62">
        <w:t xml:space="preserve">Victoria Barnett </w:t>
      </w:r>
      <w:r w:rsidR="00CD2AA7">
        <w:t xml:space="preserve">with all members in agreement </w:t>
      </w:r>
    </w:p>
    <w:p w:rsidR="00CD2AA7" w:rsidRDefault="00CD2AA7" w:rsidP="00CD2AA7">
      <w:pPr>
        <w:pStyle w:val="ListParagraph"/>
      </w:pPr>
      <w:r>
        <w:rPr>
          <w:bCs/>
        </w:rPr>
        <w:t>c. G</w:t>
      </w:r>
      <w:r w:rsidRPr="00CD2AA7">
        <w:rPr>
          <w:b/>
          <w:bCs/>
        </w:rPr>
        <w:t>o</w:t>
      </w:r>
      <w:r w:rsidR="00D91A62">
        <w:t>od News Report</w:t>
      </w:r>
      <w:r>
        <w:t>:</w:t>
      </w:r>
      <w:r w:rsidR="00734165">
        <w:t xml:space="preserve">  Band placed 2</w:t>
      </w:r>
      <w:r w:rsidR="00734165" w:rsidRPr="00734165">
        <w:rPr>
          <w:vertAlign w:val="superscript"/>
        </w:rPr>
        <w:t>nd</w:t>
      </w:r>
      <w:r w:rsidR="00734165">
        <w:t xml:space="preserve"> in the state competition, ROTC placed 10</w:t>
      </w:r>
      <w:r w:rsidR="00734165" w:rsidRPr="00734165">
        <w:rPr>
          <w:vertAlign w:val="superscript"/>
        </w:rPr>
        <w:t>th</w:t>
      </w:r>
      <w:r w:rsidR="00734165">
        <w:t xml:space="preserve"> at National Competition, Soccer boys and girls played in the regional finals.  </w:t>
      </w:r>
    </w:p>
    <w:p w:rsidR="005A0F64" w:rsidRPr="000B4F69" w:rsidRDefault="000B4F69" w:rsidP="005A0F64">
      <w:pPr>
        <w:pStyle w:val="ListParagraph"/>
        <w:numPr>
          <w:ilvl w:val="0"/>
          <w:numId w:val="4"/>
        </w:numPr>
        <w:spacing w:after="0" w:line="240" w:lineRule="auto"/>
      </w:pPr>
      <w:r>
        <w:rPr>
          <w:b/>
          <w:bCs/>
        </w:rPr>
        <w:t xml:space="preserve">Student Achievement </w:t>
      </w:r>
    </w:p>
    <w:p w:rsidR="001E0105" w:rsidRDefault="00734165" w:rsidP="007968C2">
      <w:pPr>
        <w:pStyle w:val="ListParagraph"/>
        <w:numPr>
          <w:ilvl w:val="0"/>
          <w:numId w:val="15"/>
        </w:numPr>
        <w:spacing w:after="0" w:line="240" w:lineRule="auto"/>
      </w:pPr>
      <w:r>
        <w:t>School Level Results:  ECHS has been declared a Targeted School for Improvement</w:t>
      </w:r>
      <w:r w:rsidR="001E0105">
        <w:t xml:space="preserve"> </w:t>
      </w:r>
      <w:r>
        <w:t xml:space="preserve">(TSI) by the State.  This is due to our sub-population scoring at or below the bottom 5 % of schools in the state.  Our Special Education teachers will be attending content area PLC’s in order to assist the regular Ed teachers with strategies that will increase the achievement of students with disabilities as well as our novice learners.  </w:t>
      </w:r>
    </w:p>
    <w:p w:rsidR="001E0105" w:rsidRDefault="001E0105" w:rsidP="007968C2">
      <w:pPr>
        <w:pStyle w:val="ListParagraph"/>
        <w:numPr>
          <w:ilvl w:val="0"/>
          <w:numId w:val="15"/>
        </w:numPr>
        <w:spacing w:after="0" w:line="240" w:lineRule="auto"/>
      </w:pPr>
      <w:r>
        <w:t xml:space="preserve">Assessing Student Achievement:  Mr. Winkler shared the data report that was presented at the previous School Board meeting. Data from the 2018 ACT as well as the school’s Proficiency, Graduation Rate, and Transition Readiness scores were discussed. </w:t>
      </w:r>
    </w:p>
    <w:p w:rsidR="000B4F69" w:rsidRDefault="001E0105" w:rsidP="007968C2">
      <w:pPr>
        <w:pStyle w:val="ListParagraph"/>
        <w:numPr>
          <w:ilvl w:val="0"/>
          <w:numId w:val="15"/>
        </w:numPr>
        <w:spacing w:after="0" w:line="240" w:lineRule="auto"/>
      </w:pPr>
      <w:r>
        <w:t xml:space="preserve">Student Achievement Report:  The student achievement report will be given at the next SBDM meeting after the end of the first trimester. </w:t>
      </w:r>
      <w:r w:rsidR="00734165">
        <w:t xml:space="preserve"> </w:t>
      </w:r>
    </w:p>
    <w:p w:rsidR="000B4F69" w:rsidRPr="009E6009" w:rsidRDefault="007968C2" w:rsidP="009E6009">
      <w:pPr>
        <w:pStyle w:val="ListParagraph"/>
        <w:numPr>
          <w:ilvl w:val="0"/>
          <w:numId w:val="4"/>
        </w:numPr>
        <w:spacing w:after="0" w:line="240" w:lineRule="auto"/>
        <w:rPr>
          <w:b/>
        </w:rPr>
      </w:pPr>
      <w:r w:rsidRPr="009E6009">
        <w:rPr>
          <w:b/>
        </w:rPr>
        <w:t xml:space="preserve">School Improvement Planning </w:t>
      </w:r>
    </w:p>
    <w:p w:rsidR="007968C2" w:rsidRDefault="007968C2" w:rsidP="007968C2">
      <w:pPr>
        <w:pStyle w:val="ListParagraph"/>
        <w:numPr>
          <w:ilvl w:val="0"/>
          <w:numId w:val="14"/>
        </w:numPr>
        <w:spacing w:after="0" w:line="240" w:lineRule="auto"/>
      </w:pPr>
      <w:r>
        <w:t xml:space="preserve">Monthly Review:  </w:t>
      </w:r>
    </w:p>
    <w:p w:rsidR="0030073A" w:rsidRDefault="007968C2" w:rsidP="0030073A">
      <w:pPr>
        <w:pStyle w:val="ListParagraph"/>
        <w:spacing w:after="0" w:line="240" w:lineRule="auto"/>
        <w:ind w:left="1080"/>
      </w:pPr>
      <w:r>
        <w:t xml:space="preserve">CSIP continues to be reviewed and monitored through the 30-60-90 day plan.  </w:t>
      </w:r>
    </w:p>
    <w:p w:rsidR="0030073A" w:rsidRDefault="0030073A" w:rsidP="0030073A">
      <w:pPr>
        <w:pStyle w:val="ListParagraph"/>
        <w:numPr>
          <w:ilvl w:val="0"/>
          <w:numId w:val="14"/>
        </w:numPr>
        <w:spacing w:after="0" w:line="240" w:lineRule="auto"/>
      </w:pPr>
      <w:r>
        <w:t xml:space="preserve">Continuous Improvement Process:  The district is part of a Pilot program this year and they are using a new system to develop the CSIP plan.  A team of administrations and district office employees are working on the current plan.  </w:t>
      </w:r>
    </w:p>
    <w:p w:rsidR="009E6009" w:rsidRDefault="009E6009" w:rsidP="0030073A">
      <w:pPr>
        <w:pStyle w:val="ListParagraph"/>
        <w:numPr>
          <w:ilvl w:val="0"/>
          <w:numId w:val="4"/>
        </w:numPr>
        <w:spacing w:after="0" w:line="240" w:lineRule="auto"/>
      </w:pPr>
      <w:r w:rsidRPr="0030073A">
        <w:rPr>
          <w:b/>
        </w:rPr>
        <w:t>Budget Report</w:t>
      </w:r>
      <w:r>
        <w:t>:  Section 6</w:t>
      </w:r>
      <w:r w:rsidR="0030073A">
        <w:t xml:space="preserve"> Remaining Balance:  $35,035.51</w:t>
      </w:r>
      <w:r>
        <w:t xml:space="preserve"> (See attachment) </w:t>
      </w:r>
    </w:p>
    <w:p w:rsidR="009E6009" w:rsidRDefault="009E6009" w:rsidP="009E6009">
      <w:pPr>
        <w:pStyle w:val="ListParagraph"/>
        <w:numPr>
          <w:ilvl w:val="0"/>
          <w:numId w:val="4"/>
        </w:numPr>
        <w:spacing w:after="0" w:line="240" w:lineRule="auto"/>
      </w:pPr>
      <w:r>
        <w:rPr>
          <w:b/>
        </w:rPr>
        <w:t>Committee Reports</w:t>
      </w:r>
      <w:r w:rsidRPr="009E6009">
        <w:t>:</w:t>
      </w:r>
      <w:r>
        <w:t xml:space="preserve">  None </w:t>
      </w:r>
    </w:p>
    <w:p w:rsidR="009E6009" w:rsidRPr="009E6009" w:rsidRDefault="009E6009" w:rsidP="009E6009">
      <w:pPr>
        <w:pStyle w:val="ListParagraph"/>
        <w:numPr>
          <w:ilvl w:val="0"/>
          <w:numId w:val="4"/>
        </w:numPr>
        <w:spacing w:after="0" w:line="240" w:lineRule="auto"/>
      </w:pPr>
      <w:r>
        <w:rPr>
          <w:b/>
        </w:rPr>
        <w:t xml:space="preserve">Bylaw or Policy Review/Readings/Adoption </w:t>
      </w:r>
    </w:p>
    <w:p w:rsidR="009E6009" w:rsidRDefault="0030073A" w:rsidP="009E6009">
      <w:pPr>
        <w:pStyle w:val="ListParagraph"/>
        <w:numPr>
          <w:ilvl w:val="0"/>
          <w:numId w:val="16"/>
        </w:numPr>
        <w:spacing w:after="0" w:line="240" w:lineRule="auto"/>
      </w:pPr>
      <w:r>
        <w:t xml:space="preserve">College Level Courses Policy:  </w:t>
      </w:r>
      <w:r w:rsidR="009E6009">
        <w:t xml:space="preserve"> Council reviewed the policy for </w:t>
      </w:r>
      <w:r>
        <w:t xml:space="preserve">Assignment of Instructional Staff to Advanced Placement Courses and Assignment of students to Advanced Placement courses. </w:t>
      </w:r>
      <w:r w:rsidR="009E6009">
        <w:t xml:space="preserve">( See attached document)  Council agreed that no amendments or changes are needed in the current policy.  </w:t>
      </w:r>
    </w:p>
    <w:p w:rsidR="009E6009" w:rsidRPr="00C070B3" w:rsidRDefault="009E6009" w:rsidP="009E6009">
      <w:pPr>
        <w:pStyle w:val="ListParagraph"/>
        <w:numPr>
          <w:ilvl w:val="0"/>
          <w:numId w:val="4"/>
        </w:numPr>
        <w:spacing w:after="0" w:line="240" w:lineRule="auto"/>
        <w:rPr>
          <w:b/>
        </w:rPr>
      </w:pPr>
      <w:r w:rsidRPr="00C070B3">
        <w:rPr>
          <w:b/>
        </w:rPr>
        <w:t xml:space="preserve">Old Business:  </w:t>
      </w:r>
      <w:r w:rsidR="0030073A">
        <w:t xml:space="preserve">A member of the council brought up the topic of students being elected Homecoming King/Queen for more than one school year.  </w:t>
      </w:r>
      <w:r w:rsidR="006E36CF">
        <w:t xml:space="preserve">Mr. Winkler stated that this would need to be discussed later in the school year when we review/revise the student handbook. </w:t>
      </w:r>
    </w:p>
    <w:p w:rsidR="006E36CF" w:rsidRDefault="000F1B8E" w:rsidP="006E36CF">
      <w:pPr>
        <w:pStyle w:val="ListParagraph"/>
        <w:numPr>
          <w:ilvl w:val="0"/>
          <w:numId w:val="4"/>
        </w:numPr>
        <w:rPr>
          <w:b/>
        </w:rPr>
      </w:pPr>
      <w:r w:rsidRPr="00C070B3">
        <w:rPr>
          <w:b/>
        </w:rPr>
        <w:t xml:space="preserve">New Business </w:t>
      </w:r>
      <w:r w:rsidR="006E36CF">
        <w:rPr>
          <w:b/>
        </w:rPr>
        <w:t xml:space="preserve">: </w:t>
      </w:r>
    </w:p>
    <w:p w:rsidR="006E36CF" w:rsidRPr="006E36CF" w:rsidRDefault="006E36CF" w:rsidP="006E36CF">
      <w:pPr>
        <w:pStyle w:val="ListParagraph"/>
        <w:numPr>
          <w:ilvl w:val="0"/>
          <w:numId w:val="24"/>
        </w:numPr>
      </w:pPr>
      <w:r w:rsidRPr="006E36CF">
        <w:t xml:space="preserve">Minority Elections:  </w:t>
      </w:r>
      <w:r>
        <w:t xml:space="preserve">Mr. Winkler shared with the council that “Schools that have 8 percent or greater minority membership in their student population based on the Superintendent’s Annual Attendance </w:t>
      </w:r>
      <w:proofErr w:type="gramStart"/>
      <w:r>
        <w:t>Report(</w:t>
      </w:r>
      <w:proofErr w:type="gramEnd"/>
      <w:r>
        <w:t xml:space="preserve">SAAR) are required to have minority </w:t>
      </w:r>
      <w:r>
        <w:lastRenderedPageBreak/>
        <w:t xml:space="preserve">membership on their school council.  At ECHS we do not currently have a minority population of 8%.  Therefore, there is not a need to have a minority election at ECHS. </w:t>
      </w:r>
    </w:p>
    <w:p w:rsidR="000F1B8E" w:rsidRDefault="000F1B8E" w:rsidP="000F1B8E">
      <w:pPr>
        <w:pStyle w:val="ListParagraph"/>
        <w:numPr>
          <w:ilvl w:val="0"/>
          <w:numId w:val="4"/>
        </w:numPr>
        <w:rPr>
          <w:b/>
        </w:rPr>
      </w:pPr>
      <w:proofErr w:type="spellStart"/>
      <w:r w:rsidRPr="00C070B3">
        <w:rPr>
          <w:b/>
        </w:rPr>
        <w:t>OnGoing</w:t>
      </w:r>
      <w:proofErr w:type="spellEnd"/>
      <w:r w:rsidRPr="00C070B3">
        <w:rPr>
          <w:b/>
        </w:rPr>
        <w:t xml:space="preserve"> Learning </w:t>
      </w:r>
      <w:r w:rsidR="006E36CF">
        <w:rPr>
          <w:b/>
        </w:rPr>
        <w:t xml:space="preserve">: </w:t>
      </w:r>
    </w:p>
    <w:p w:rsidR="006E36CF" w:rsidRPr="00C070B3" w:rsidRDefault="006E36CF" w:rsidP="006E36CF">
      <w:pPr>
        <w:pStyle w:val="ListParagraph"/>
        <w:numPr>
          <w:ilvl w:val="0"/>
          <w:numId w:val="25"/>
        </w:numPr>
        <w:rPr>
          <w:b/>
        </w:rPr>
      </w:pPr>
      <w:r w:rsidRPr="006E36CF">
        <w:t>KDE’s Redesigned parent newsletter</w:t>
      </w:r>
      <w:r>
        <w:rPr>
          <w:b/>
        </w:rPr>
        <w:t xml:space="preserve">:  </w:t>
      </w:r>
      <w:r>
        <w:t>From the Commissioner’s weekly Superintendent emails on Sept 17</w:t>
      </w:r>
      <w:r w:rsidRPr="006E36CF">
        <w:rPr>
          <w:vertAlign w:val="superscript"/>
        </w:rPr>
        <w:t>th</w:t>
      </w:r>
      <w:r>
        <w:t xml:space="preserve">, KDE has unveiled a newly redesigned Parent info newsletter.  The latest issue features information on the state’s new accountability system, which will provide information on how every school in the Commonwealth is performing.  </w:t>
      </w:r>
      <w:r w:rsidR="008C2711">
        <w:t xml:space="preserve">This issue also features Interim Commissioner Wayne Lewis’ recent column about the need for updating Kentucky’s high school graduation requirements.  </w:t>
      </w:r>
    </w:p>
    <w:p w:rsidR="00C070B3" w:rsidRPr="00C070B3" w:rsidRDefault="00551836" w:rsidP="00C070B3">
      <w:pPr>
        <w:pStyle w:val="ListParagraph"/>
        <w:numPr>
          <w:ilvl w:val="0"/>
          <w:numId w:val="4"/>
        </w:numPr>
        <w:spacing w:after="0"/>
        <w:rPr>
          <w:bCs/>
        </w:rPr>
      </w:pPr>
      <w:r w:rsidRPr="00C070B3">
        <w:rPr>
          <w:b/>
          <w:bCs/>
        </w:rPr>
        <w:t>Upcoming deadlines:</w:t>
      </w:r>
      <w:r w:rsidR="008C2711">
        <w:rPr>
          <w:bCs/>
        </w:rPr>
        <w:t xml:space="preserve">  Phases 1-3 </w:t>
      </w:r>
      <w:r>
        <w:rPr>
          <w:bCs/>
        </w:rPr>
        <w:t xml:space="preserve">of the CSIP </w:t>
      </w:r>
      <w:r w:rsidR="00C070B3">
        <w:rPr>
          <w:bCs/>
        </w:rPr>
        <w:t>Continuous Improvement Diagnostic)</w:t>
      </w:r>
      <w:r w:rsidR="008C2711">
        <w:rPr>
          <w:bCs/>
        </w:rPr>
        <w:t xml:space="preserve"> will be completed and submitted to the District Office by December 20</w:t>
      </w:r>
      <w:r w:rsidR="008C2711" w:rsidRPr="008C2711">
        <w:rPr>
          <w:bCs/>
          <w:vertAlign w:val="superscript"/>
        </w:rPr>
        <w:t>th</w:t>
      </w:r>
      <w:r w:rsidR="008C2711">
        <w:rPr>
          <w:bCs/>
        </w:rPr>
        <w:t>.  November 15</w:t>
      </w:r>
      <w:r w:rsidR="008C2711" w:rsidRPr="008C2711">
        <w:rPr>
          <w:bCs/>
          <w:vertAlign w:val="superscript"/>
        </w:rPr>
        <w:t>th</w:t>
      </w:r>
      <w:r w:rsidR="000C5DFF">
        <w:rPr>
          <w:bCs/>
        </w:rPr>
        <w:t xml:space="preserve"> all j</w:t>
      </w:r>
      <w:r w:rsidR="008C2711">
        <w:rPr>
          <w:bCs/>
        </w:rPr>
        <w:t>uniors will take the Civics exam as well as sophomores that have completed the Civics class.  Nov</w:t>
      </w:r>
      <w:bookmarkStart w:id="0" w:name="_GoBack"/>
      <w:bookmarkEnd w:id="0"/>
      <w:r w:rsidR="008C2711">
        <w:rPr>
          <w:bCs/>
        </w:rPr>
        <w:t>ember 19</w:t>
      </w:r>
      <w:r w:rsidR="008C2711" w:rsidRPr="008C2711">
        <w:rPr>
          <w:bCs/>
          <w:vertAlign w:val="superscript"/>
        </w:rPr>
        <w:t>th</w:t>
      </w:r>
      <w:r w:rsidR="008C2711">
        <w:rPr>
          <w:bCs/>
        </w:rPr>
        <w:t xml:space="preserve"> – all</w:t>
      </w:r>
      <w:r w:rsidR="000C5DFF">
        <w:rPr>
          <w:bCs/>
        </w:rPr>
        <w:t xml:space="preserve"> </w:t>
      </w:r>
      <w:r w:rsidR="008C2711">
        <w:rPr>
          <w:bCs/>
        </w:rPr>
        <w:t>9th, 10</w:t>
      </w:r>
      <w:r w:rsidR="008C2711" w:rsidRPr="008C2711">
        <w:rPr>
          <w:bCs/>
          <w:vertAlign w:val="superscript"/>
        </w:rPr>
        <w:t>th</w:t>
      </w:r>
      <w:r w:rsidR="008C2711">
        <w:rPr>
          <w:bCs/>
        </w:rPr>
        <w:t xml:space="preserve"> and 11</w:t>
      </w:r>
      <w:r w:rsidR="008C2711" w:rsidRPr="008C2711">
        <w:rPr>
          <w:bCs/>
          <w:vertAlign w:val="superscript"/>
        </w:rPr>
        <w:t>th</w:t>
      </w:r>
      <w:r w:rsidR="008C2711">
        <w:rPr>
          <w:bCs/>
        </w:rPr>
        <w:t xml:space="preserve"> grade students will take the Mastery Test Prep exam.  </w:t>
      </w:r>
      <w:r w:rsidR="00C070B3">
        <w:rPr>
          <w:bCs/>
        </w:rPr>
        <w:t xml:space="preserve"> </w:t>
      </w:r>
    </w:p>
    <w:p w:rsidR="00AD5FF9" w:rsidRPr="00C070B3" w:rsidRDefault="0005561E" w:rsidP="00C070B3">
      <w:pPr>
        <w:pStyle w:val="ListParagraph"/>
        <w:numPr>
          <w:ilvl w:val="0"/>
          <w:numId w:val="4"/>
        </w:numPr>
        <w:rPr>
          <w:bCs/>
        </w:rPr>
      </w:pPr>
      <w:r w:rsidRPr="00C070B3">
        <w:rPr>
          <w:b/>
          <w:bCs/>
        </w:rPr>
        <w:t xml:space="preserve"> </w:t>
      </w:r>
      <w:r w:rsidR="00AD5FF9" w:rsidRPr="00C070B3">
        <w:rPr>
          <w:b/>
          <w:bCs/>
        </w:rPr>
        <w:t xml:space="preserve">Adjournment:  </w:t>
      </w:r>
      <w:r w:rsidR="00AD5FF9" w:rsidRPr="00C070B3">
        <w:rPr>
          <w:bCs/>
        </w:rPr>
        <w:t xml:space="preserve">Motion to adjourn made by </w:t>
      </w:r>
      <w:r w:rsidR="00C9752B" w:rsidRPr="00C070B3">
        <w:rPr>
          <w:bCs/>
        </w:rPr>
        <w:t>Austin Moore</w:t>
      </w:r>
      <w:r w:rsidR="00AD5FF9" w:rsidRPr="00C070B3">
        <w:rPr>
          <w:bCs/>
        </w:rPr>
        <w:t xml:space="preserve">, second by </w:t>
      </w:r>
      <w:r w:rsidR="00C070B3">
        <w:rPr>
          <w:bCs/>
        </w:rPr>
        <w:t>Victoria Barnett</w:t>
      </w:r>
      <w:r w:rsidR="00537771" w:rsidRPr="00C070B3">
        <w:rPr>
          <w:bCs/>
        </w:rPr>
        <w:t xml:space="preserve"> </w:t>
      </w:r>
      <w:r w:rsidR="00AD5FF9" w:rsidRPr="00C070B3">
        <w:rPr>
          <w:bCs/>
        </w:rPr>
        <w:t>with all members in agreement</w:t>
      </w:r>
      <w:r w:rsidR="00AD5FF9" w:rsidRPr="00C070B3">
        <w:rPr>
          <w:b/>
          <w:bCs/>
        </w:rPr>
        <w:t xml:space="preserve">. </w:t>
      </w:r>
      <w:r w:rsidR="001544C9" w:rsidRPr="00C070B3">
        <w:rPr>
          <w:bCs/>
        </w:rPr>
        <w:t>(</w:t>
      </w:r>
      <w:r w:rsidR="008C2711">
        <w:rPr>
          <w:bCs/>
        </w:rPr>
        <w:t>4:52</w:t>
      </w:r>
      <w:r w:rsidRPr="00C070B3">
        <w:rPr>
          <w:bCs/>
        </w:rPr>
        <w:t xml:space="preserve"> </w:t>
      </w:r>
      <w:r w:rsidR="00B23ECE" w:rsidRPr="00C070B3">
        <w:rPr>
          <w:bCs/>
        </w:rPr>
        <w:t>pm</w:t>
      </w:r>
      <w:r w:rsidR="001544C9" w:rsidRPr="00C070B3">
        <w:rPr>
          <w:bCs/>
        </w:rPr>
        <w:t>)</w:t>
      </w:r>
      <w:r w:rsidR="001544C9" w:rsidRPr="00C070B3">
        <w:rPr>
          <w:b/>
          <w:bCs/>
        </w:rPr>
        <w:t xml:space="preserve"> </w:t>
      </w:r>
      <w:r w:rsidR="00AD5FF9" w:rsidRPr="00C070B3">
        <w:rPr>
          <w:b/>
          <w:bCs/>
        </w:rPr>
        <w:t xml:space="preserve"> </w:t>
      </w:r>
      <w:r w:rsidR="00AD5FF9" w:rsidRPr="00A83B34">
        <w:br/>
      </w:r>
      <w:r w:rsidR="00AD5FF9" w:rsidRPr="00A83B34">
        <w:br/>
      </w:r>
    </w:p>
    <w:sectPr w:rsidR="00AD5FF9" w:rsidRPr="00C0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B8A"/>
    <w:multiLevelType w:val="hybridMultilevel"/>
    <w:tmpl w:val="BA12C88A"/>
    <w:lvl w:ilvl="0" w:tplc="6FA48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45127"/>
    <w:multiLevelType w:val="hybridMultilevel"/>
    <w:tmpl w:val="290E4372"/>
    <w:lvl w:ilvl="0" w:tplc="E4366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C0D1D"/>
    <w:multiLevelType w:val="hybridMultilevel"/>
    <w:tmpl w:val="8964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F71233"/>
    <w:multiLevelType w:val="hybridMultilevel"/>
    <w:tmpl w:val="32D21B7C"/>
    <w:lvl w:ilvl="0" w:tplc="F1108596">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60B6"/>
    <w:multiLevelType w:val="hybridMultilevel"/>
    <w:tmpl w:val="D962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827F7"/>
    <w:multiLevelType w:val="hybridMultilevel"/>
    <w:tmpl w:val="2CE0E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0D794F"/>
    <w:multiLevelType w:val="hybridMultilevel"/>
    <w:tmpl w:val="9A4AAF5C"/>
    <w:lvl w:ilvl="0" w:tplc="18EC7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B7629"/>
    <w:multiLevelType w:val="hybridMultilevel"/>
    <w:tmpl w:val="0A82568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 w15:restartNumberingAfterBreak="0">
    <w:nsid w:val="1BB80942"/>
    <w:multiLevelType w:val="hybridMultilevel"/>
    <w:tmpl w:val="9FD0566A"/>
    <w:lvl w:ilvl="0" w:tplc="CC54563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B76FD"/>
    <w:multiLevelType w:val="hybridMultilevel"/>
    <w:tmpl w:val="B3F8BBF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C7C55"/>
    <w:multiLevelType w:val="hybridMultilevel"/>
    <w:tmpl w:val="2244DEBE"/>
    <w:lvl w:ilvl="0" w:tplc="4CCEE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449B8"/>
    <w:multiLevelType w:val="hybridMultilevel"/>
    <w:tmpl w:val="3EB87DBA"/>
    <w:lvl w:ilvl="0" w:tplc="FE2EBA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D54DB"/>
    <w:multiLevelType w:val="hybridMultilevel"/>
    <w:tmpl w:val="B6D0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A330D"/>
    <w:multiLevelType w:val="hybridMultilevel"/>
    <w:tmpl w:val="EF3ECE9E"/>
    <w:lvl w:ilvl="0" w:tplc="243C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D81D06"/>
    <w:multiLevelType w:val="hybridMultilevel"/>
    <w:tmpl w:val="98022152"/>
    <w:lvl w:ilvl="0" w:tplc="AB6AB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4317C0"/>
    <w:multiLevelType w:val="hybridMultilevel"/>
    <w:tmpl w:val="99ACDD9C"/>
    <w:lvl w:ilvl="0" w:tplc="EF6818D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E01F6"/>
    <w:multiLevelType w:val="hybridMultilevel"/>
    <w:tmpl w:val="01C66468"/>
    <w:lvl w:ilvl="0" w:tplc="5FEEB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2F0B3C"/>
    <w:multiLevelType w:val="hybridMultilevel"/>
    <w:tmpl w:val="C6821E4C"/>
    <w:lvl w:ilvl="0" w:tplc="AF1EA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50942"/>
    <w:multiLevelType w:val="hybridMultilevel"/>
    <w:tmpl w:val="B7B8A2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5B3D71C6"/>
    <w:multiLevelType w:val="hybridMultilevel"/>
    <w:tmpl w:val="E250D74E"/>
    <w:lvl w:ilvl="0" w:tplc="43964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653B"/>
    <w:multiLevelType w:val="hybridMultilevel"/>
    <w:tmpl w:val="A524F6CE"/>
    <w:lvl w:ilvl="0" w:tplc="DA604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A65E7F"/>
    <w:multiLevelType w:val="hybridMultilevel"/>
    <w:tmpl w:val="E1E2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B4348"/>
    <w:multiLevelType w:val="hybridMultilevel"/>
    <w:tmpl w:val="E05CB97A"/>
    <w:lvl w:ilvl="0" w:tplc="324623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E83E72"/>
    <w:multiLevelType w:val="hybridMultilevel"/>
    <w:tmpl w:val="FCDAEF78"/>
    <w:lvl w:ilvl="0" w:tplc="F0EAC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B4257"/>
    <w:multiLevelType w:val="hybridMultilevel"/>
    <w:tmpl w:val="9552EB08"/>
    <w:lvl w:ilvl="0" w:tplc="83C0DA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
  </w:num>
  <w:num w:numId="4">
    <w:abstractNumId w:val="15"/>
  </w:num>
  <w:num w:numId="5">
    <w:abstractNumId w:val="19"/>
  </w:num>
  <w:num w:numId="6">
    <w:abstractNumId w:val="3"/>
  </w:num>
  <w:num w:numId="7">
    <w:abstractNumId w:val="9"/>
  </w:num>
  <w:num w:numId="8">
    <w:abstractNumId w:val="24"/>
  </w:num>
  <w:num w:numId="9">
    <w:abstractNumId w:val="8"/>
  </w:num>
  <w:num w:numId="10">
    <w:abstractNumId w:val="18"/>
  </w:num>
  <w:num w:numId="11">
    <w:abstractNumId w:val="11"/>
  </w:num>
  <w:num w:numId="12">
    <w:abstractNumId w:val="1"/>
  </w:num>
  <w:num w:numId="13">
    <w:abstractNumId w:val="5"/>
  </w:num>
  <w:num w:numId="14">
    <w:abstractNumId w:val="13"/>
  </w:num>
  <w:num w:numId="15">
    <w:abstractNumId w:val="6"/>
  </w:num>
  <w:num w:numId="16">
    <w:abstractNumId w:val="14"/>
  </w:num>
  <w:num w:numId="17">
    <w:abstractNumId w:val="17"/>
  </w:num>
  <w:num w:numId="18">
    <w:abstractNumId w:val="21"/>
  </w:num>
  <w:num w:numId="19">
    <w:abstractNumId w:val="4"/>
  </w:num>
  <w:num w:numId="20">
    <w:abstractNumId w:val="16"/>
  </w:num>
  <w:num w:numId="21">
    <w:abstractNumId w:val="23"/>
  </w:num>
  <w:num w:numId="22">
    <w:abstractNumId w:val="20"/>
  </w:num>
  <w:num w:numId="23">
    <w:abstractNumId w:val="1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11"/>
    <w:rsid w:val="0003302B"/>
    <w:rsid w:val="0005561E"/>
    <w:rsid w:val="00067027"/>
    <w:rsid w:val="00072D9D"/>
    <w:rsid w:val="000A52EE"/>
    <w:rsid w:val="000B4F69"/>
    <w:rsid w:val="000C5DFF"/>
    <w:rsid w:val="000E5111"/>
    <w:rsid w:val="000E65E2"/>
    <w:rsid w:val="000F1B8E"/>
    <w:rsid w:val="00107979"/>
    <w:rsid w:val="0013619C"/>
    <w:rsid w:val="001544C9"/>
    <w:rsid w:val="001579D7"/>
    <w:rsid w:val="001A38FB"/>
    <w:rsid w:val="001C6470"/>
    <w:rsid w:val="001E0105"/>
    <w:rsid w:val="00205C2E"/>
    <w:rsid w:val="00273FAB"/>
    <w:rsid w:val="002B2039"/>
    <w:rsid w:val="002D224A"/>
    <w:rsid w:val="002E3540"/>
    <w:rsid w:val="0030073A"/>
    <w:rsid w:val="0030190B"/>
    <w:rsid w:val="00303F90"/>
    <w:rsid w:val="00314202"/>
    <w:rsid w:val="00330F2A"/>
    <w:rsid w:val="00332EC2"/>
    <w:rsid w:val="00340B91"/>
    <w:rsid w:val="003514A5"/>
    <w:rsid w:val="00351765"/>
    <w:rsid w:val="003A3533"/>
    <w:rsid w:val="003C4019"/>
    <w:rsid w:val="003E0E31"/>
    <w:rsid w:val="003F1350"/>
    <w:rsid w:val="003F3A6B"/>
    <w:rsid w:val="004107F6"/>
    <w:rsid w:val="00537771"/>
    <w:rsid w:val="00551836"/>
    <w:rsid w:val="00582897"/>
    <w:rsid w:val="00597C64"/>
    <w:rsid w:val="005A00D8"/>
    <w:rsid w:val="005A0F64"/>
    <w:rsid w:val="005D4B0D"/>
    <w:rsid w:val="005D737E"/>
    <w:rsid w:val="005F13A1"/>
    <w:rsid w:val="00620B64"/>
    <w:rsid w:val="00632AF7"/>
    <w:rsid w:val="006E36CF"/>
    <w:rsid w:val="006E5CB8"/>
    <w:rsid w:val="00705003"/>
    <w:rsid w:val="00712AD9"/>
    <w:rsid w:val="007166EB"/>
    <w:rsid w:val="00734165"/>
    <w:rsid w:val="0073756B"/>
    <w:rsid w:val="00795041"/>
    <w:rsid w:val="007968C2"/>
    <w:rsid w:val="00797C14"/>
    <w:rsid w:val="007E0748"/>
    <w:rsid w:val="008321EF"/>
    <w:rsid w:val="00845D55"/>
    <w:rsid w:val="0084783D"/>
    <w:rsid w:val="00871950"/>
    <w:rsid w:val="00876D32"/>
    <w:rsid w:val="008B7579"/>
    <w:rsid w:val="008C2711"/>
    <w:rsid w:val="008C33C3"/>
    <w:rsid w:val="00963A84"/>
    <w:rsid w:val="009670C0"/>
    <w:rsid w:val="00980CA6"/>
    <w:rsid w:val="00983CF2"/>
    <w:rsid w:val="009E16BD"/>
    <w:rsid w:val="009E6009"/>
    <w:rsid w:val="009F31F5"/>
    <w:rsid w:val="00A62CB6"/>
    <w:rsid w:val="00A7158F"/>
    <w:rsid w:val="00A85EC8"/>
    <w:rsid w:val="00AD5FF9"/>
    <w:rsid w:val="00B23ECE"/>
    <w:rsid w:val="00B240E6"/>
    <w:rsid w:val="00B62441"/>
    <w:rsid w:val="00B76329"/>
    <w:rsid w:val="00BA4A20"/>
    <w:rsid w:val="00BB7FB5"/>
    <w:rsid w:val="00BC30C7"/>
    <w:rsid w:val="00BD3FE8"/>
    <w:rsid w:val="00C02003"/>
    <w:rsid w:val="00C070B3"/>
    <w:rsid w:val="00C501FB"/>
    <w:rsid w:val="00C5540D"/>
    <w:rsid w:val="00C57C52"/>
    <w:rsid w:val="00C63AE2"/>
    <w:rsid w:val="00C75B9C"/>
    <w:rsid w:val="00C91CB1"/>
    <w:rsid w:val="00C95A3C"/>
    <w:rsid w:val="00C9752B"/>
    <w:rsid w:val="00CD2AA7"/>
    <w:rsid w:val="00CE5B94"/>
    <w:rsid w:val="00CF2073"/>
    <w:rsid w:val="00D11E4A"/>
    <w:rsid w:val="00D24D5B"/>
    <w:rsid w:val="00D414CA"/>
    <w:rsid w:val="00D5078F"/>
    <w:rsid w:val="00D91A62"/>
    <w:rsid w:val="00DB49F7"/>
    <w:rsid w:val="00DE6900"/>
    <w:rsid w:val="00E57403"/>
    <w:rsid w:val="00E65273"/>
    <w:rsid w:val="00E877EE"/>
    <w:rsid w:val="00EB356F"/>
    <w:rsid w:val="00EC4851"/>
    <w:rsid w:val="00ED504E"/>
    <w:rsid w:val="00F113F3"/>
    <w:rsid w:val="00F51C85"/>
    <w:rsid w:val="00FA31EA"/>
    <w:rsid w:val="00FA53A4"/>
    <w:rsid w:val="00FA5C44"/>
    <w:rsid w:val="00FA65A3"/>
    <w:rsid w:val="00FB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4F11"/>
  <w15:chartTrackingRefBased/>
  <w15:docId w15:val="{C8BCE012-A9C4-45F7-89D6-5C4E81A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C3"/>
    <w:pPr>
      <w:ind w:left="720"/>
      <w:contextualSpacing/>
    </w:pPr>
  </w:style>
  <w:style w:type="paragraph" w:styleId="BalloonText">
    <w:name w:val="Balloon Text"/>
    <w:basedOn w:val="Normal"/>
    <w:link w:val="BalloonTextChar"/>
    <w:uiPriority w:val="99"/>
    <w:semiHidden/>
    <w:unhideWhenUsed/>
    <w:rsid w:val="003F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070">
      <w:bodyDiv w:val="1"/>
      <w:marLeft w:val="0"/>
      <w:marRight w:val="0"/>
      <w:marTop w:val="0"/>
      <w:marBottom w:val="0"/>
      <w:divBdr>
        <w:top w:val="none" w:sz="0" w:space="0" w:color="auto"/>
        <w:left w:val="none" w:sz="0" w:space="0" w:color="auto"/>
        <w:bottom w:val="none" w:sz="0" w:space="0" w:color="auto"/>
        <w:right w:val="none" w:sz="0" w:space="0" w:color="auto"/>
      </w:divBdr>
    </w:div>
    <w:div w:id="499347946">
      <w:bodyDiv w:val="1"/>
      <w:marLeft w:val="0"/>
      <w:marRight w:val="0"/>
      <w:marTop w:val="0"/>
      <w:marBottom w:val="0"/>
      <w:divBdr>
        <w:top w:val="none" w:sz="0" w:space="0" w:color="auto"/>
        <w:left w:val="none" w:sz="0" w:space="0" w:color="auto"/>
        <w:bottom w:val="none" w:sz="0" w:space="0" w:color="auto"/>
        <w:right w:val="none" w:sz="0" w:space="0" w:color="auto"/>
      </w:divBdr>
    </w:div>
    <w:div w:id="18257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Estill County Schools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Chris</dc:creator>
  <cp:keywords/>
  <dc:description/>
  <cp:lastModifiedBy>Tucker, Mickey</cp:lastModifiedBy>
  <cp:revision>3</cp:revision>
  <cp:lastPrinted>2018-11-15T18:13:00Z</cp:lastPrinted>
  <dcterms:created xsi:type="dcterms:W3CDTF">2018-11-09T21:40:00Z</dcterms:created>
  <dcterms:modified xsi:type="dcterms:W3CDTF">2018-11-15T18:14:00Z</dcterms:modified>
</cp:coreProperties>
</file>